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54E" w:rsidRPr="00D0454E" w:rsidRDefault="00D0454E" w:rsidP="00D0454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454E">
        <w:rPr>
          <w:rFonts w:ascii="Times New Roman" w:eastAsia="Times New Roman" w:hAnsi="Times New Roman" w:cs="Times New Roman"/>
          <w:b/>
          <w:color w:val="666666"/>
          <w:sz w:val="32"/>
          <w:szCs w:val="32"/>
          <w:shd w:val="clear" w:color="auto" w:fill="FFFFFF"/>
          <w:lang w:eastAsia="ru-RU"/>
        </w:rPr>
        <w:t>Разработка внеклассного мероприятия: «</w:t>
      </w:r>
      <w:r w:rsidR="00CF4C82">
        <w:rPr>
          <w:rFonts w:ascii="Times New Roman" w:eastAsia="Times New Roman" w:hAnsi="Times New Roman" w:cs="Times New Roman"/>
          <w:b/>
          <w:color w:val="666666"/>
          <w:sz w:val="32"/>
          <w:szCs w:val="32"/>
          <w:shd w:val="clear" w:color="auto" w:fill="FFFFFF"/>
          <w:lang w:eastAsia="ru-RU"/>
        </w:rPr>
        <w:t>Роль песен в годы ВОВ»</w:t>
      </w:r>
      <w:bookmarkStart w:id="0" w:name="_GoBack"/>
      <w:bookmarkEnd w:id="0"/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</w:pPr>
      <w:r w:rsidRPr="00D0454E"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  <w:t>Слайд 1</w:t>
      </w:r>
    </w:p>
    <w:p w:rsidR="00D0454E" w:rsidRPr="00D0454E" w:rsidRDefault="00D0454E" w:rsidP="00D045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shd w:val="clear" w:color="auto" w:fill="FFFFFF"/>
          <w:lang w:eastAsia="ru-RU"/>
        </w:rPr>
        <w:t>Музыка времён Великой Отечественной Войны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</w:pPr>
      <w:r w:rsidRPr="00D0454E"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  <w:t>Слайд 2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 годы Великой Отечественной войны не ослабевал интерес и к настоящему искусству. Артисты драматических и музыкальных театров, филармоний и концертных групп вносили свой вклад в общее дело борьбы с врагом. Огромной популярностью пользовались фронтовые театры и концертные бригады. Рискуя жизнью, эти люди своими выступлениями доказывали, что красота искусства жива, что убить ее невозможно.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</w:pPr>
      <w:r w:rsidRPr="00D0454E"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  <w:t>Слайд 3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"Священная война" (Музыка А. Александрова, слова В. Лебедева-Кумача) 24 июня 1941 года газеты «Известия» и «Красная звезда» опубликовали стихотворение В. И. Лебедева-Кумача, начинавшееся словами: «Вставай, страна огромная, вставай на смертный бой...»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</w:pPr>
      <w:r w:rsidRPr="00D0454E"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  <w:t>Слайд 4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"В землянке" (муз.</w:t>
      </w:r>
      <w:proofErr w:type="gram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</w:t>
      </w:r>
      <w:proofErr w:type="spellStart"/>
      <w:proofErr w:type="gram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К.Листова</w:t>
      </w:r>
      <w:proofErr w:type="spell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, сл. </w:t>
      </w:r>
      <w:proofErr w:type="spell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А.Суркова</w:t>
      </w:r>
      <w:proofErr w:type="spell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) Вначале были стихи, которые автор не собирался публиковать и уж совсем не рассчитывал, что они станут песней. “</w:t>
      </w:r>
      <w:proofErr w:type="gram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Это были шестнадцать “домашних” строк из письма моей жене Софье Антоновне", – вспоминал Алексей Александрович Сурков, – "написал я его в конце ноября, а точнее, 27-го, после тяжелого боя под Истрой".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</w:pPr>
      <w:r w:rsidRPr="00D0454E"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  <w:t>Слайд 5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"В лесу прифронтовом" (сл. </w:t>
      </w:r>
      <w:proofErr w:type="spell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М.Исаковского</w:t>
      </w:r>
      <w:proofErr w:type="spell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, муз.</w:t>
      </w:r>
      <w:proofErr w:type="gram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</w:t>
      </w:r>
      <w:proofErr w:type="spellStart"/>
      <w:proofErr w:type="gram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М.Блантера</w:t>
      </w:r>
      <w:proofErr w:type="spell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) “ Стихи написаны на Каме, – вспоминал о рождении этой песни Михаил Исаковский, – когда шел второй год войны.</w:t>
      </w:r>
      <w:proofErr w:type="gram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Работая, представил себе русский лес, чуть-чуть окрашенный осенью, тишину, непривычную для солдат, только что вышедших из боя, тишину, которую не может нарушить даже гармонь. Послал стихи старому товарищу композитору Матвею </w:t>
      </w:r>
      <w:proofErr w:type="spell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Блантеру</w:t>
      </w:r>
      <w:proofErr w:type="spell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(с ним создавали “Катюшу”). Спустя несколько месяцев услышал по радио, как “В лесу прифронтовом” исполняет Ефрем </w:t>
      </w:r>
      <w:proofErr w:type="spell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Флакс</w:t>
      </w:r>
      <w:proofErr w:type="spell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”.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</w:pPr>
      <w:r w:rsidRPr="00D0454E"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  <w:t>Слайд 6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"Жди меня" (сл. К. Симонова, муз.</w:t>
      </w:r>
      <w:proofErr w:type="gram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</w:t>
      </w:r>
      <w:proofErr w:type="spellStart"/>
      <w:proofErr w:type="gram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М.Блантера</w:t>
      </w:r>
      <w:proofErr w:type="spell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) 27 июля 1941 года Симонов вернулся в Москву, пробыв не менее недели на Западном фронте – в Вязьме, под Ельней, близ горящего Дорогобужа.</w:t>
      </w:r>
      <w:proofErr w:type="gram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Он готовился к новой поездке на фронт – от редакции «Красной звезды»; на подготовку машины для этой поездки нужна была неделя. За эти семь дней, – вспоминал он, – кроме фронтовых баллад для газеты, я вдруг за один присест написал «Жди меня»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</w:pPr>
      <w:r w:rsidRPr="00D0454E"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  <w:t>Слайд 7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"Катюша" (сл. М. Исаковский, муз.</w:t>
      </w:r>
      <w:proofErr w:type="gram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</w:t>
      </w:r>
      <w:proofErr w:type="spellStart"/>
      <w:proofErr w:type="gram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М.Блантера</w:t>
      </w:r>
      <w:proofErr w:type="spell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) Биографию "Катюши" – песни-ветерана – продолжает сама жизнь, вписав в нее множество памятных </w:t>
      </w:r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lastRenderedPageBreak/>
        <w:t>страниц.</w:t>
      </w:r>
      <w:proofErr w:type="gram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Особую популярность она получила в дни Великой Отечественной войны. Миллионы людей воспринимали героиню песни как реальную девушку, которая любит бойца и ждет ответа. Ей писали письма. Больше того, появилось немало сюжетных продолжений песни. В Литературном музее в Москве я записал некоторые из них: "Все мы любим душеньку "Катюшу", </w:t>
      </w:r>
      <w:proofErr w:type="gram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любим</w:t>
      </w:r>
      <w:proofErr w:type="gram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слушать, как она поет, из врага вытряхивает душу, а друзьям отвагу придает".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</w:pPr>
      <w:r w:rsidRPr="00D0454E"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  <w:t>Слайд 8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"Шумел сурово брянский лес" (муз.</w:t>
      </w:r>
      <w:proofErr w:type="gram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С. </w:t>
      </w:r>
      <w:proofErr w:type="spell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Каца</w:t>
      </w:r>
      <w:proofErr w:type="spell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, сл. А. Софронова Осенью 1942 года в штаб Брянского фронта пришла несколько необычная радиограмма: «Оружие у нас есть, в случае чего можно забрать у врага, а вот песню, как трофей, не возьмешь. Пришлите нам песню». Это писали партизаны брянских лесов. Политуправление фронта обратилось к поэту Анатолию Софронову и композитору Сигизмунду </w:t>
      </w:r>
      <w:proofErr w:type="spell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Кацу</w:t>
      </w:r>
      <w:proofErr w:type="spell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с просьбой выполнить партизанский заказ.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</w:pPr>
      <w:r w:rsidRPr="00D0454E"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  <w:t>Слайд 9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"Синий платочек" (муз.</w:t>
      </w:r>
      <w:proofErr w:type="gram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Е. </w:t>
      </w:r>
      <w:proofErr w:type="spell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Петерсбурского</w:t>
      </w:r>
      <w:proofErr w:type="spell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, сл. </w:t>
      </w:r>
      <w:proofErr w:type="spell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Я.Галицкого</w:t>
      </w:r>
      <w:proofErr w:type="spellEnd"/>
      <w:proofErr w:type="gram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)</w:t>
      </w:r>
      <w:proofErr w:type="gram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Композитор Ежи </w:t>
      </w:r>
      <w:proofErr w:type="spell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Петерсбурский</w:t>
      </w:r>
      <w:proofErr w:type="spell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на одном из концертов исполнил свою новую мелодию, написанную им во время недавних гастролей в Днепропетровске. Присутствовавший на концерте поэт и драматург Я.М. Галицкий обратил внимание; на эту яркую, очень напевную мелодию и тут же в зале, записал в своем блокноте возникший в его поэтическом воображении текст: Синенький, скромный платочек</w:t>
      </w:r>
      <w:proofErr w:type="gram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П</w:t>
      </w:r>
      <w:proofErr w:type="gram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адал с опущенных плеч. Ты говорила, Что не забудешь Ласковых, радостных встреч...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</w:pPr>
      <w:r w:rsidRPr="00D0454E">
        <w:rPr>
          <w:rFonts w:ascii="Times New Roman" w:eastAsia="Times New Roman" w:hAnsi="Times New Roman" w:cs="Times New Roman"/>
          <w:b/>
          <w:bCs/>
          <w:color w:val="6495ED"/>
          <w:sz w:val="28"/>
          <w:szCs w:val="28"/>
          <w:lang w:eastAsia="ru-RU"/>
        </w:rPr>
        <w:t>Слайд 10</w:t>
      </w:r>
    </w:p>
    <w:p w:rsidR="00D0454E" w:rsidRPr="00D0454E" w:rsidRDefault="00D0454E" w:rsidP="00D0454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"Случайный вальс" (муз.</w:t>
      </w:r>
      <w:proofErr w:type="gram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М. Фрадкина, сл. Е. </w:t>
      </w:r>
      <w:proofErr w:type="spell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Долматовского</w:t>
      </w:r>
      <w:proofErr w:type="spellEnd"/>
      <w:proofErr w:type="gram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)</w:t>
      </w:r>
      <w:proofErr w:type="gram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В начале 1942 года </w:t>
      </w:r>
      <w:proofErr w:type="spell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Долматовский</w:t>
      </w:r>
      <w:proofErr w:type="spell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написал стихотворение «Танцы до утра», написал почти с натуры. «Подобные объявления зазывали молодежь в те времена, и я не выдумал, а выписал в заголовок стихотворения то, что крупными неуклюжими буквами было выведено на листках бумаги». Прошло больше года. Как-то, уже в дороге, поэт прочитал эти стихи М. Фрадкину: Воет вьюга на Осколе, По реке скользят ветра... Говорят, сегодня в школе</w:t>
      </w:r>
      <w:proofErr w:type="gramStart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Б</w:t>
      </w:r>
      <w:proofErr w:type="gramEnd"/>
      <w:r w:rsidRPr="00D0454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удут танцы до утра.</w:t>
      </w:r>
    </w:p>
    <w:p w:rsidR="00203DAF" w:rsidRDefault="00203DAF"/>
    <w:sectPr w:rsidR="00203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54E"/>
    <w:rsid w:val="00203DAF"/>
    <w:rsid w:val="00CF4C82"/>
    <w:rsid w:val="00D0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0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618</Words>
  <Characters>3523</Characters>
  <Application>Microsoft Office Word</Application>
  <DocSecurity>0</DocSecurity>
  <Lines>29</Lines>
  <Paragraphs>8</Paragraphs>
  <ScaleCrop>false</ScaleCrop>
  <Company/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Витальевна</dc:creator>
  <cp:lastModifiedBy>Елена Витальевна</cp:lastModifiedBy>
  <cp:revision>2</cp:revision>
  <dcterms:created xsi:type="dcterms:W3CDTF">2018-05-03T11:58:00Z</dcterms:created>
  <dcterms:modified xsi:type="dcterms:W3CDTF">2018-05-03T12:42:00Z</dcterms:modified>
</cp:coreProperties>
</file>